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F0" w:rsidRPr="00BA30F0" w:rsidRDefault="00BA30F0" w:rsidP="00BA30F0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A30F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ПОЛОЖЕНИЕ</w:t>
      </w:r>
    </w:p>
    <w:p w:rsidR="00E1652A" w:rsidRDefault="00E1652A" w:rsidP="006C3F59">
      <w:pPr>
        <w:spacing w:after="0" w:line="0" w:lineRule="atLeast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C3F59" w:rsidRDefault="006C3F59" w:rsidP="006C3F5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об индивидуальном образовательном маршруте развития профессиональной компетентности педагогов 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1.1. Положение об индивидуальном образовательном маршруте развития профессиональной компетентности педагогов </w:t>
      </w:r>
      <w:bookmarkStart w:id="0" w:name="_GoBack"/>
      <w:bookmarkEnd w:id="0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 повышению качества общего образования разработано на основании:</w:t>
      </w:r>
    </w:p>
    <w:p w:rsidR="006C3F59" w:rsidRPr="006C3F59" w:rsidRDefault="006C3F59" w:rsidP="006C3F5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ст. 34 Федерального закона от 29 декабря 2012 года № 273-ФЗ «Об образовании в Российской Федерации»;</w:t>
      </w:r>
    </w:p>
    <w:p w:rsidR="006C3F59" w:rsidRPr="006C3F59" w:rsidRDefault="006C3F59" w:rsidP="006C3F5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раздела 3 Методических рекомендаций</w:t>
      </w:r>
      <w:r w:rsidRPr="006C3F59">
        <w:rPr>
          <w:rFonts w:ascii="Times New Roman" w:eastAsia="Times New Roman" w:hAnsi="Times New Roman" w:cs="Times New Roman"/>
          <w:color w:val="0000FF"/>
          <w:sz w:val="28"/>
          <w:szCs w:val="28"/>
          <w:lang w:val="ru"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 созданию и обеспечению функционирования центров оценки профессионального мастерства и квалификации педагогов, центров непрерывного повышения профессионального мастерства педагогических работников и центров в реализации федерального проекта «Учитель будущего» национального проекта «Образование» (утв. распоряжением </w:t>
      </w:r>
      <w:proofErr w:type="spellStart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Минпросвещения</w:t>
      </w:r>
      <w:proofErr w:type="spellEnd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России от 3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0 апреля 2019 года № МР-4/0264).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1.2. Индивидуальный образовательный маршрут (далее –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ИОМ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) – это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нормативный документ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определяющий личностно-значимые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 xml:space="preserve">цели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повышения профессиональной компетенции педагогов,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формы и сроки их реализации, а также критерии результативности.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1.3. ИОМ проектируется на основе анализа уровня и результатов профессиональной деятельности, личных образовательных потребностей педагога, специфики методической проблемы, над которой работает педагог, особенностей проблематики конкретного образовательного учреждения.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1.4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 Сроки реализации ИОМ могут варьироваться в зависимости от выявленных затруднений, конкретной ситуации в образовательном учреждении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 более 3-х лет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.</w:t>
      </w:r>
    </w:p>
    <w:p w:rsidR="006C3F59" w:rsidRDefault="006C3F59" w:rsidP="006C3F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6C3F59" w:rsidRDefault="006C3F59" w:rsidP="006C3F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6C3F59" w:rsidRPr="006C3F59" w:rsidRDefault="006C3F59" w:rsidP="006C3F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2. Цели и задачи ИОМ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2.1. Цель проектирования и реализации ИОМ:</w:t>
      </w:r>
      <w:r w:rsidRPr="006C3F5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 xml:space="preserve">создание условий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непрерывного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профессионального развития педагога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содействие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 xml:space="preserve">его </w:t>
      </w:r>
      <w:proofErr w:type="spellStart"/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самообразовани</w:t>
      </w:r>
      <w:proofErr w:type="spellEnd"/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ю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.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2.2. Задачи: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 xml:space="preserve">обеспечение включенности каждого педагога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личностный образовательный процесс в соответствии со своей зоной актуального развития и проблемами реальной педагогической практики.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 xml:space="preserve">стимулирование повышения научно-теоретического, научно-методического уровня профессиональной компетентности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педагогов, овладение ими и успешное применение в практической деятельности современных образовательных технологий, направленных на реализацию ФГОС ООО.</w:t>
      </w:r>
    </w:p>
    <w:p w:rsidR="006C3F59" w:rsidRPr="006C3F59" w:rsidRDefault="006C3F59" w:rsidP="006C3F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lastRenderedPageBreak/>
        <w:t>3. Порядок и содержание деятельности педагога по проектированию и реализации ИОМ развития профессиональной компетентности педагога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3.1 ИОМ </w:t>
      </w:r>
      <w:proofErr w:type="gramStart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-э</w:t>
      </w:r>
      <w:proofErr w:type="gramEnd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то целенаправленная проектируемая дифференцированная образовательная программа, обеспечивающая педагогу позицию субъекта выбора, разработки и реализации личной программы развития при осуществлении методического сопровождения его профессионального развития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методистов, </w:t>
      </w:r>
      <w:proofErr w:type="spellStart"/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образовательной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3.2 ИОМ представляет собой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 xml:space="preserve">структурированный 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документ</w:t>
      </w:r>
      <w:r w:rsidRPr="006C3F59">
        <w:rPr>
          <w:rFonts w:ascii="Times New Roman" w:eastAsia="Times New Roman" w:hAnsi="Times New Roman" w:cs="Times New Roman"/>
          <w:color w:val="7030A0"/>
          <w:sz w:val="28"/>
          <w:szCs w:val="28"/>
          <w:lang w:val="ru" w:eastAsia="ru-RU"/>
        </w:rPr>
        <w:t>, в основе которого заложена стратегия (пути, методы, средства)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решения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проблем педагога (ликвидация дефицитов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3.3. Самообразование и развитие профессиональной компетентности в контексте профессиональной деятельности в ИОМ представлены в направлениях:</w:t>
      </w:r>
    </w:p>
    <w:p w:rsidR="006C3F59" w:rsidRPr="006C3F59" w:rsidRDefault="006C3F59" w:rsidP="006C3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повышение квалификации в системе непрерывного профессионального образования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(формальное образование)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6C3F59" w:rsidRPr="006C3F59" w:rsidRDefault="006C3F59" w:rsidP="006C3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деятельность педагога в профессиональном сообществе;</w:t>
      </w:r>
    </w:p>
    <w:p w:rsidR="006C3F59" w:rsidRPr="006C3F59" w:rsidRDefault="006C3F59" w:rsidP="006C3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участие педагога в методической работе;</w:t>
      </w:r>
    </w:p>
    <w:p w:rsidR="006C3F59" w:rsidRPr="006C3F59" w:rsidRDefault="006C3F59" w:rsidP="006C3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самообразование педагога.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3.4. Алгоритм разработки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реализации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ИОМ (Приложение 1):</w:t>
      </w:r>
    </w:p>
    <w:p w:rsidR="006C3F59" w:rsidRPr="006C3F59" w:rsidRDefault="006C3F59" w:rsidP="006C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gramStart"/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Этап самоопределения педагога на основе данных диагностического исследования (проведение диагностики профессионального мастерства, самооценка педагогом своего профессионализма, мастерства (личностные качества, профессиональная компетентность)</w:t>
      </w:r>
      <w:proofErr w:type="gramEnd"/>
    </w:p>
    <w:p w:rsidR="006C3F59" w:rsidRPr="006C3F59" w:rsidRDefault="006C3F59" w:rsidP="006C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Этап составления маршрута профессионального развития на основе полученных результатов диагностики, оценки компетенций педагога заместителем директора (методистом, руководителем методического объединения и др.) педагог прописывает темы курсовой подготовки, семинаров, конкурсов, конференций и др. Выбор тем и форматов профессионального развития отражает собственные приоритеты и ценности педагога, его затруднения в образовательной деятельности. </w:t>
      </w:r>
    </w:p>
    <w:p w:rsidR="006C3F59" w:rsidRPr="006C3F59" w:rsidRDefault="006C3F59" w:rsidP="006C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Этап реализации ИОМ. Для реализации ИОМ создаётся открытое образовательное пространство, в котором осуществляется профессиональное взаимодействие, рефлексия и коррекция собственной деятельности. Показатели открытого образовательного пространства: </w:t>
      </w:r>
      <w:proofErr w:type="gramStart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-м</w:t>
      </w:r>
      <w:proofErr w:type="gramEnd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ногообразие и вариативность образовательных предложений (форм методической поддержки, содержания образования, педагогических технологий и т.д.), -возможности реализации образовательных предложений в качестве ресурсов для построения ИОМ.</w:t>
      </w:r>
    </w:p>
    <w:p w:rsidR="006C3F59" w:rsidRPr="006C3F59" w:rsidRDefault="006C3F59" w:rsidP="006C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Этап рефлексивного анализа эффективности ИОМ. Предмет рефлексии - это деятельность педагога по реализации ИОМ как представление разработанных материалов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(методических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учебных, творческих и др.),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так и сформированных личностн</w:t>
      </w:r>
      <w:proofErr w:type="gramStart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о-</w:t>
      </w:r>
      <w:proofErr w:type="gramEnd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профессиональных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 </w:t>
      </w:r>
      <w:proofErr w:type="spellStart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компетенц</w:t>
      </w:r>
      <w:proofErr w:type="spellEnd"/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й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(предметных, методических, психолого-</w:t>
      </w:r>
      <w:proofErr w:type="spellStart"/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педагогичесих</w:t>
      </w:r>
      <w:proofErr w:type="spellEnd"/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коммуникативных и др.)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6C3F59" w:rsidRPr="006C3F59" w:rsidRDefault="006C3F59" w:rsidP="006C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Этап презентации результатов реализации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ИОМ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представление итогов работы в виде отчета в рамках профессионального сообщества (педсовет, методический совет, и т.д.) либо на административном совещании при директоре.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3.5. Направления деятельности, реализуемые для достижения поставленной цели, определяются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набором актуальных профессиональных компетенций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педагога (предметные, методические, психолого-педагогические, коммуникативные,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компетенции, компетенции в области охраны и укрепления здоровья,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self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-компетенции и др.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Письменное оформление ИОМ должно отражать следующие обязательные сведения: 1) персональные данные, место работы, должность, сведения о квалификации, стаже, информация о результатах диагностики, результатах работы (обучения, воспитания); 2) запрос на профессиональное развитие (от педагога, ОО, муниципалитета), этапы работы, даты и формы непрерывного повышения квалификации с указанием результатов, даты и формы трансляции опыта внедрения освоенного в ходе повышения квалификации, результат реализации ИОМ (Приложение 2).</w:t>
      </w:r>
    </w:p>
    <w:p w:rsidR="006C3F59" w:rsidRPr="006C3F59" w:rsidRDefault="006C3F59" w:rsidP="006C3F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4. Контроль над реализацией ИОМ развития профессиональной компетентности педагога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4.1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 Контроль работы педагогов образовательного учреждения над</w:t>
      </w:r>
      <w:r w:rsidRPr="006C3F59"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  <w:t xml:space="preserve">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методической темой (процесс планирования и реализации ИОМ) осуществляют директор и заместитель директора по УВР.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4.2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 В целях методического осуществления контроля над реализацией ИОМ развития профессиональной компетентности заполняется таблица: «Карта роста профессионального мастерства педагога» (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вариант предложен в </w:t>
      </w:r>
      <w:proofErr w:type="spellStart"/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Приложени</w:t>
      </w:r>
      <w:proofErr w:type="spellEnd"/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3).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 Заместитель директора по УВР по заявке педагогов в плане методической работы образовательного учреждения на предстоящий учебный год планирует: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организационные мероприятия, обеспечивающие своевременный выбор методической темы педагогами и составление ИОМ развития профессиональной компетентности педагогов;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представление педагогами промежуточных результатов работы над методической темой (на заседаниях методических объединений или творческих групп, педагогических чтениях, в ходе единых методических дней и др.);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ежегодные отчеты педагогов ОУ о результативности работы над методической темой;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обобщение опыта и представление итогов работы над методической темой.</w:t>
      </w:r>
    </w:p>
    <w:p w:rsidR="006C3F59" w:rsidRPr="006C3F59" w:rsidRDefault="006C3F59" w:rsidP="006C3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. По итогам работы над темой самообразования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реже 1 раза в год) 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проводится корректировка ИОМ каждого педагога, определяются коллективные и индивидуальные формы самообразования педагогов ОУ.</w:t>
      </w: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br w:type="page"/>
      </w:r>
    </w:p>
    <w:p w:rsidR="006C3F59" w:rsidRPr="006C3F59" w:rsidRDefault="006C3F59" w:rsidP="006C3F5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Приложение 1</w:t>
      </w:r>
    </w:p>
    <w:p w:rsidR="006C3F59" w:rsidRPr="006C3F59" w:rsidRDefault="006C3F59" w:rsidP="006C3F59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Алгоритм разработки и реализации ИОМ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085"/>
        <w:gridCol w:w="5190"/>
      </w:tblGrid>
      <w:tr w:rsidR="006C3F59" w:rsidRPr="006C3F59" w:rsidTr="00F41BB0">
        <w:trPr>
          <w:trHeight w:val="45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  <w:t>Этап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  <w:t>Содержание</w:t>
            </w:r>
          </w:p>
        </w:tc>
        <w:tc>
          <w:tcPr>
            <w:tcW w:w="5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  <w:t>Характеристика</w:t>
            </w:r>
          </w:p>
        </w:tc>
      </w:tr>
      <w:tr w:rsidR="006C3F59" w:rsidRPr="006C3F59" w:rsidTr="00F41BB0">
        <w:trPr>
          <w:trHeight w:val="213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Подготовка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Самодиагностика </w:t>
            </w:r>
            <w:proofErr w:type="spellStart"/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профмастерства</w:t>
            </w:r>
            <w:proofErr w:type="spellEnd"/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,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 xml:space="preserve">независимая диагностика с целью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определения положительных и отрицательных аспектов педагогической деятельности.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На этом этапе учителю необходимо сформулировать собственный образовательный запрос на основе результатов самодиагностики,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 xml:space="preserve">независимой диагностики,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соотнести потребности с требованиями ФГОС, особенностями жизнедеятельности школы, ожиданиями учащихся. Запрос этот составляют с учетом собственных предпочтений и потенциальных возможностей.</w:t>
            </w:r>
          </w:p>
        </w:tc>
      </w:tr>
      <w:tr w:rsidR="006C3F59" w:rsidRPr="006C3F59" w:rsidTr="00F41BB0">
        <w:trPr>
          <w:trHeight w:val="285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Планирование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Проектирование и разработка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ИОМ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, которую начинают с составления плана действий, необходимых для совершенствования профессиональных компетенций.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Для целенаправленного выбора модели и содержания траектории учителю необходимо владеть навыками проектирования собственного развития. Планирование предполагает определение необходимых для достижения поставленных целей методических, материально-технических и иных условий.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 xml:space="preserve">Подбор оптимальных форм: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мастер-классов, семинаров, курсов повышения квалификации, консультаций, заседаний МО, участие в экспериментальных педагогических проектах, психологических тренингах.</w:t>
            </w:r>
          </w:p>
        </w:tc>
      </w:tr>
      <w:tr w:rsidR="006C3F59" w:rsidRPr="006C3F59" w:rsidTr="00F41BB0">
        <w:trPr>
          <w:trHeight w:val="213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Реализация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Реализация ИОМ: осуществление педагогической деятельности в соответствии с составленной стратегией развития.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Составление отчетов за каждый конкретный период. Презентация отчетных данных на педагогических советах, собраниях методических объединениях. Решение о презентации результатов может приниматься коллегиально.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Корректировка содержания ИОМ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 xml:space="preserve">на промежуточных этапах 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с учетом полученного опыта, новыми данными рефлексии.</w:t>
            </w:r>
          </w:p>
        </w:tc>
      </w:tr>
      <w:tr w:rsidR="006C3F59" w:rsidRPr="006C3F59" w:rsidTr="00F41BB0">
        <w:trPr>
          <w:trHeight w:val="165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>Оценка и рефлексия деятельности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Анализ эффективности реализации ИОМ.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F59" w:rsidRPr="006C3F59" w:rsidRDefault="006C3F59" w:rsidP="006C3F59">
            <w:pPr>
              <w:spacing w:before="240" w:after="0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К оцениванию реализации образовательной траектории привлекают</w:t>
            </w:r>
            <w:proofErr w:type="spellStart"/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ся</w:t>
            </w:r>
            <w:proofErr w:type="spellEnd"/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коллеги, представители школьной администрации и родительской общественности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, эксперты муниципального и регионального уровня</w:t>
            </w:r>
            <w:r w:rsidRPr="006C3F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ru" w:eastAsia="ru-RU"/>
              </w:rPr>
              <w:t>. Ключевое значение имеет рефлексия педагога и то, как он сам оценивает эффективность проделанной работы.</w:t>
            </w:r>
          </w:p>
        </w:tc>
      </w:tr>
    </w:tbl>
    <w:p w:rsidR="006C3F59" w:rsidRPr="006C3F59" w:rsidRDefault="006C3F59" w:rsidP="006C3F5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6C3F59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br w:type="page"/>
      </w:r>
    </w:p>
    <w:p w:rsidR="006C3F59" w:rsidRPr="006C3F59" w:rsidRDefault="006C3F59" w:rsidP="006C3F59">
      <w:pPr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6C3F59" w:rsidRPr="006C3F59" w:rsidRDefault="006C3F59" w:rsidP="006C3F59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 сведения в ИОМ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highlight w:val="white"/>
          <w:lang w:val="ru"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: </w:t>
      </w:r>
      <w:proofErr w:type="gramStart"/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>диагностический</w:t>
      </w:r>
      <w:proofErr w:type="gramEnd"/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>, обучения на КПК, внедрения в практику, презентации опыта.</w:t>
      </w:r>
    </w:p>
    <w:p w:rsidR="006C3F59" w:rsidRPr="006C3F59" w:rsidRDefault="006C3F59" w:rsidP="006C3F59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Диагностический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  <w:t>на уровне школы: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входящая/первичная диагностика проводится по результатам текущего и итогового (ориентировочно – в мае) анализа работы педагога;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формирование запроса на основании результатов диагностики (дефициты/профициты);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собеседование педагога с заместителем директора (определяется установка по формулированию цели и задач прохождения КПК для реализации программы развития школы).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  <w:t>на уровне муниципалитета: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определение запроса для решения задач, поставленных муниципальной программой развития.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  <w:t>на региональном уровне: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диагностика </w:t>
      </w:r>
      <w:proofErr w:type="spellStart"/>
      <w:r w:rsidRPr="006C3F59">
        <w:rPr>
          <w:rFonts w:ascii="Times New Roman" w:eastAsia="Cambria" w:hAnsi="Times New Roman" w:cs="Times New Roman"/>
          <w:sz w:val="24"/>
          <w:szCs w:val="24"/>
        </w:rPr>
        <w:t>профкомпетенций</w:t>
      </w:r>
      <w:proofErr w:type="spellEnd"/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 (</w:t>
      </w:r>
      <w:proofErr w:type="gramStart"/>
      <w:r w:rsidRPr="006C3F59">
        <w:rPr>
          <w:rFonts w:ascii="Times New Roman" w:eastAsia="Cambria" w:hAnsi="Times New Roman" w:cs="Times New Roman"/>
          <w:sz w:val="24"/>
          <w:szCs w:val="24"/>
        </w:rPr>
        <w:t>предметные</w:t>
      </w:r>
      <w:proofErr w:type="gramEnd"/>
      <w:r w:rsidRPr="006C3F59">
        <w:rPr>
          <w:rFonts w:ascii="Times New Roman" w:eastAsia="Cambria" w:hAnsi="Times New Roman" w:cs="Times New Roman"/>
          <w:sz w:val="24"/>
          <w:szCs w:val="24"/>
        </w:rPr>
        <w:t>, методические, психолого-педагогические, коммуникативные)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2. Обучение на КПК.</w:t>
      </w:r>
    </w:p>
    <w:p w:rsidR="006C3F59" w:rsidRPr="006C3F59" w:rsidRDefault="006C3F59" w:rsidP="006C3F59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 П</w:t>
      </w:r>
      <w:r>
        <w:rPr>
          <w:rFonts w:ascii="Times New Roman" w:eastAsia="Cambria" w:hAnsi="Times New Roman" w:cs="Times New Roman"/>
          <w:sz w:val="24"/>
          <w:szCs w:val="24"/>
        </w:rPr>
        <w:t xml:space="preserve">рохождение КПК </w:t>
      </w: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 по уровневым программам, включающим вариативные модули (короткие программы)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>3. Применение в практике работы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i/>
          <w:sz w:val="24"/>
          <w:szCs w:val="24"/>
          <w:lang w:val="ru" w:eastAsia="ru-RU"/>
        </w:rPr>
        <w:t>По возвращению в школу:</w:t>
      </w:r>
    </w:p>
    <w:p w:rsidR="006C3F59" w:rsidRPr="006C3F59" w:rsidRDefault="006C3F59" w:rsidP="006C3F59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вторичное собеседование с зам. директора после КПК;</w:t>
      </w:r>
    </w:p>
    <w:p w:rsidR="006C3F59" w:rsidRPr="006C3F59" w:rsidRDefault="006C3F59" w:rsidP="006C3F59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составление или корректировка и реализация ИОМ на основе итоговой диагностики освоения программы КПК сроком 1-3 года, где отражены: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- практики применения методических продуктов, технологий, компетенций, полученных на КПК (период 1-2 месяца после завершения обучения);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- заместители</w:t>
      </w:r>
      <w:r>
        <w:rPr>
          <w:rFonts w:ascii="Times New Roman" w:eastAsia="Cambria" w:hAnsi="Times New Roman" w:cs="Times New Roman"/>
          <w:sz w:val="24"/>
          <w:szCs w:val="24"/>
        </w:rPr>
        <w:t xml:space="preserve"> руководителя</w:t>
      </w: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 школ</w:t>
      </w:r>
      <w:r>
        <w:rPr>
          <w:rFonts w:ascii="Times New Roman" w:eastAsia="Cambria" w:hAnsi="Times New Roman" w:cs="Times New Roman"/>
          <w:sz w:val="24"/>
          <w:szCs w:val="24"/>
        </w:rPr>
        <w:t>ы</w:t>
      </w:r>
      <w:r w:rsidRPr="006C3F59">
        <w:rPr>
          <w:rFonts w:ascii="Times New Roman" w:eastAsia="Cambria" w:hAnsi="Times New Roman" w:cs="Times New Roman"/>
          <w:sz w:val="24"/>
          <w:szCs w:val="24"/>
        </w:rPr>
        <w:t>, методические службы создают условия для реализации ИОМ.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 xml:space="preserve">4. Трансляция опыта педагога: обеспечение возможностей для публикаций, участия в конкурсах </w:t>
      </w:r>
      <w:proofErr w:type="spellStart"/>
      <w:r w:rsidRPr="006C3F59">
        <w:rPr>
          <w:rFonts w:ascii="Times New Roman" w:eastAsia="Cambria" w:hAnsi="Times New Roman" w:cs="Times New Roman"/>
          <w:sz w:val="24"/>
          <w:szCs w:val="24"/>
        </w:rPr>
        <w:t>профмастерства</w:t>
      </w:r>
      <w:proofErr w:type="spellEnd"/>
      <w:r w:rsidRPr="006C3F59">
        <w:rPr>
          <w:rFonts w:ascii="Times New Roman" w:eastAsia="Cambria" w:hAnsi="Times New Roman" w:cs="Times New Roman"/>
          <w:sz w:val="24"/>
          <w:szCs w:val="24"/>
        </w:rPr>
        <w:t>, проведения мастер-классов в рамках МО, ЕМД, стажировок, наставничество, сетевые сообщества, неформальные активности педагогов;</w:t>
      </w:r>
    </w:p>
    <w:p w:rsidR="006C3F59" w:rsidRPr="006C3F59" w:rsidRDefault="006C3F59" w:rsidP="006C3F5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C3F59">
        <w:rPr>
          <w:rFonts w:ascii="Times New Roman" w:eastAsia="Cambria" w:hAnsi="Times New Roman" w:cs="Times New Roman"/>
          <w:sz w:val="24"/>
          <w:szCs w:val="24"/>
        </w:rPr>
        <w:t>5. Саморазвитие педагога в межкурсовой период через включение в обучающие и просветительские мероприятия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Результат:</w:t>
      </w: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повышение уровня квалификации, </w:t>
      </w:r>
      <w:proofErr w:type="spellStart"/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>профмастерства</w:t>
      </w:r>
      <w:proofErr w:type="spellEnd"/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(успешная аттестация), освоение гибких компетенций, горизонтальный карьерный рост: учитель-наставник, учитель-методист, эксперт и др.</w:t>
      </w:r>
    </w:p>
    <w:p w:rsidR="006C3F59" w:rsidRPr="006C3F59" w:rsidRDefault="006C3F59" w:rsidP="006C3F59">
      <w:pPr>
        <w:spacing w:after="0" w:line="240" w:lineRule="auto"/>
        <w:ind w:firstLine="720"/>
        <w:rPr>
          <w:rFonts w:ascii="Arial" w:eastAsia="Arial" w:hAnsi="Arial" w:cs="Arial"/>
          <w:sz w:val="20"/>
          <w:szCs w:val="20"/>
          <w:highlight w:val="white"/>
          <w:lang w:val="ru" w:eastAsia="ru-RU"/>
        </w:rPr>
      </w:pPr>
      <w:r w:rsidRPr="006C3F59">
        <w:rPr>
          <w:rFonts w:ascii="Arial" w:eastAsia="Arial" w:hAnsi="Arial" w:cs="Arial"/>
          <w:lang w:val="ru" w:eastAsia="ru-RU"/>
        </w:rPr>
        <w:t xml:space="preserve"> </w:t>
      </w:r>
      <w:r w:rsidRPr="006C3F59">
        <w:rPr>
          <w:rFonts w:ascii="Arial" w:eastAsia="Arial" w:hAnsi="Arial" w:cs="Arial"/>
          <w:sz w:val="20"/>
          <w:szCs w:val="20"/>
          <w:highlight w:val="white"/>
          <w:lang w:val="ru" w:eastAsia="ru-RU"/>
        </w:rPr>
        <w:br w:type="page"/>
      </w:r>
    </w:p>
    <w:p w:rsidR="006C3F59" w:rsidRPr="006C3F59" w:rsidRDefault="006C3F59" w:rsidP="006C3F5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5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Приложение </w:t>
      </w:r>
      <w:r w:rsidRPr="006C3F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Индивидуальный образовательный маршрут педагога</w:t>
      </w:r>
    </w:p>
    <w:p w:rsidR="006C3F59" w:rsidRPr="006C3F59" w:rsidRDefault="006C3F59" w:rsidP="006C3F59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место работы, </w:t>
      </w:r>
    </w:p>
    <w:p w:rsidR="006C3F59" w:rsidRPr="006C3F59" w:rsidRDefault="006C3F59" w:rsidP="006C3F59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>должность</w:t>
      </w:r>
    </w:p>
    <w:p w:rsidR="006C3F59" w:rsidRPr="006C3F59" w:rsidRDefault="006C3F59" w:rsidP="006C3F59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>фамилия, имя, отчество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на 202_ - 202_</w:t>
      </w: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год (3 года)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Информационная карта педагога</w:t>
      </w:r>
    </w:p>
    <w:p w:rsidR="006C3F59" w:rsidRPr="006C3F59" w:rsidRDefault="006C3F59" w:rsidP="006C3F5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Дата рождения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Уровень образования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Учебное заведение (окончил, обучается)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Специальность/направление и профиль по диплому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Год окончания учебного заведения (номер, серия диплома)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Квалификационная категория (дата присвоения)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Общий трудовой стаж (полных лет)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6C3F59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Стаж педагогической работы </w:t>
      </w:r>
    </w:p>
    <w:p w:rsidR="006C3F59" w:rsidRPr="006C3F59" w:rsidRDefault="006C3F59" w:rsidP="006C3F59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</w:p>
    <w:sectPr w:rsidR="006C3F59" w:rsidRPr="006C3F59" w:rsidSect="006C3F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0F" w:rsidRDefault="0013020F" w:rsidP="006C3F59">
      <w:pPr>
        <w:spacing w:after="0" w:line="240" w:lineRule="auto"/>
      </w:pPr>
      <w:r>
        <w:separator/>
      </w:r>
    </w:p>
  </w:endnote>
  <w:endnote w:type="continuationSeparator" w:id="0">
    <w:p w:rsidR="0013020F" w:rsidRDefault="0013020F" w:rsidP="006C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0F" w:rsidRDefault="0013020F" w:rsidP="006C3F59">
      <w:pPr>
        <w:spacing w:after="0" w:line="240" w:lineRule="auto"/>
      </w:pPr>
      <w:r>
        <w:separator/>
      </w:r>
    </w:p>
  </w:footnote>
  <w:footnote w:type="continuationSeparator" w:id="0">
    <w:p w:rsidR="0013020F" w:rsidRDefault="0013020F" w:rsidP="006C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3D3"/>
    <w:multiLevelType w:val="hybridMultilevel"/>
    <w:tmpl w:val="7E82D43A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3822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85D92"/>
    <w:multiLevelType w:val="hybridMultilevel"/>
    <w:tmpl w:val="CF3CD0B6"/>
    <w:lvl w:ilvl="0" w:tplc="2356DCD4">
      <w:numFmt w:val="bullet"/>
      <w:lvlText w:val="·"/>
      <w:lvlJc w:val="left"/>
      <w:pPr>
        <w:ind w:left="3420" w:hanging="198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304DC9"/>
    <w:multiLevelType w:val="hybridMultilevel"/>
    <w:tmpl w:val="C47A060E"/>
    <w:lvl w:ilvl="0" w:tplc="F0E8B84A">
      <w:numFmt w:val="bullet"/>
      <w:lvlText w:val="·"/>
      <w:lvlJc w:val="left"/>
      <w:pPr>
        <w:ind w:left="3444" w:hanging="2004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0738A2"/>
    <w:multiLevelType w:val="hybridMultilevel"/>
    <w:tmpl w:val="C15ED18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0800B0"/>
    <w:multiLevelType w:val="hybridMultilevel"/>
    <w:tmpl w:val="2584A778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2862B2"/>
    <w:multiLevelType w:val="hybridMultilevel"/>
    <w:tmpl w:val="0254B9D4"/>
    <w:lvl w:ilvl="0" w:tplc="8758A11E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7576F"/>
    <w:multiLevelType w:val="hybridMultilevel"/>
    <w:tmpl w:val="2C3687A2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B3B27"/>
    <w:multiLevelType w:val="hybridMultilevel"/>
    <w:tmpl w:val="A6E89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A2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6A5679"/>
    <w:multiLevelType w:val="hybridMultilevel"/>
    <w:tmpl w:val="9E0CD622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B90368"/>
    <w:multiLevelType w:val="hybridMultilevel"/>
    <w:tmpl w:val="CE88E260"/>
    <w:lvl w:ilvl="0" w:tplc="22A46926">
      <w:start w:val="50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30027"/>
    <w:multiLevelType w:val="hybridMultilevel"/>
    <w:tmpl w:val="6D80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966A1"/>
    <w:multiLevelType w:val="hybridMultilevel"/>
    <w:tmpl w:val="9A5C3426"/>
    <w:lvl w:ilvl="0" w:tplc="F0E8B84A">
      <w:numFmt w:val="bullet"/>
      <w:lvlText w:val="·"/>
      <w:lvlJc w:val="left"/>
      <w:pPr>
        <w:ind w:left="2724" w:hanging="2004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BA067B"/>
    <w:multiLevelType w:val="hybridMultilevel"/>
    <w:tmpl w:val="AAC48EBE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5E33E3"/>
    <w:multiLevelType w:val="hybridMultilevel"/>
    <w:tmpl w:val="847E4DF4"/>
    <w:lvl w:ilvl="0" w:tplc="3F120E56">
      <w:numFmt w:val="bullet"/>
      <w:lvlText w:val="·"/>
      <w:lvlJc w:val="left"/>
      <w:pPr>
        <w:ind w:left="2095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BAC4D02"/>
    <w:multiLevelType w:val="hybridMultilevel"/>
    <w:tmpl w:val="1C3459A0"/>
    <w:lvl w:ilvl="0" w:tplc="1848DC2A">
      <w:numFmt w:val="bullet"/>
      <w:lvlText w:val="·"/>
      <w:lvlJc w:val="left"/>
      <w:pPr>
        <w:ind w:left="2556" w:hanging="1116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EB63B3"/>
    <w:multiLevelType w:val="hybridMultilevel"/>
    <w:tmpl w:val="46023B74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562312"/>
    <w:multiLevelType w:val="hybridMultilevel"/>
    <w:tmpl w:val="4B70667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>
    <w:nsid w:val="5CBB2C77"/>
    <w:multiLevelType w:val="hybridMultilevel"/>
    <w:tmpl w:val="169E0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475D6"/>
    <w:multiLevelType w:val="hybridMultilevel"/>
    <w:tmpl w:val="D12899F2"/>
    <w:lvl w:ilvl="0" w:tplc="1848DC2A">
      <w:numFmt w:val="bullet"/>
      <w:lvlText w:val="·"/>
      <w:lvlJc w:val="left"/>
      <w:pPr>
        <w:ind w:left="1836" w:hanging="1116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BA1530"/>
    <w:multiLevelType w:val="hybridMultilevel"/>
    <w:tmpl w:val="2B0C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B7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5B7C8C"/>
    <w:multiLevelType w:val="hybridMultilevel"/>
    <w:tmpl w:val="A83690C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38816CA"/>
    <w:multiLevelType w:val="hybridMultilevel"/>
    <w:tmpl w:val="E17879CA"/>
    <w:lvl w:ilvl="0" w:tplc="7B4EEFBE">
      <w:numFmt w:val="bullet"/>
      <w:lvlText w:val="·"/>
      <w:lvlJc w:val="left"/>
      <w:pPr>
        <w:ind w:left="3024" w:hanging="2304"/>
      </w:pPr>
      <w:rPr>
        <w:rFonts w:ascii="Arial" w:eastAsia="Arial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DE0835"/>
    <w:multiLevelType w:val="hybridMultilevel"/>
    <w:tmpl w:val="58088768"/>
    <w:lvl w:ilvl="0" w:tplc="4B3A54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012F16"/>
    <w:multiLevelType w:val="hybridMultilevel"/>
    <w:tmpl w:val="576E9952"/>
    <w:lvl w:ilvl="0" w:tplc="04190011">
      <w:start w:val="1"/>
      <w:numFmt w:val="decimal"/>
      <w:lvlText w:val="%1)"/>
      <w:lvlJc w:val="left"/>
      <w:pPr>
        <w:tabs>
          <w:tab w:val="num" w:pos="1135"/>
        </w:tabs>
        <w:ind w:left="624" w:firstLine="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68F84930"/>
    <w:multiLevelType w:val="hybridMultilevel"/>
    <w:tmpl w:val="6D6C262E"/>
    <w:lvl w:ilvl="0" w:tplc="3F120E56">
      <w:numFmt w:val="bullet"/>
      <w:lvlText w:val="·"/>
      <w:lvlJc w:val="left"/>
      <w:pPr>
        <w:ind w:left="1528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>
    <w:nsid w:val="695B1CF9"/>
    <w:multiLevelType w:val="hybridMultilevel"/>
    <w:tmpl w:val="661CCBD8"/>
    <w:lvl w:ilvl="0" w:tplc="2356DCD4">
      <w:numFmt w:val="bullet"/>
      <w:lvlText w:val="·"/>
      <w:lvlJc w:val="left"/>
      <w:pPr>
        <w:ind w:left="2700" w:hanging="198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C83379"/>
    <w:multiLevelType w:val="hybridMultilevel"/>
    <w:tmpl w:val="E242B61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>
    <w:nsid w:val="6BCF4370"/>
    <w:multiLevelType w:val="hybridMultilevel"/>
    <w:tmpl w:val="8D3235D8"/>
    <w:lvl w:ilvl="0" w:tplc="2C3699A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6C3665"/>
    <w:multiLevelType w:val="hybridMultilevel"/>
    <w:tmpl w:val="F9ACDC4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D28547B"/>
    <w:multiLevelType w:val="hybridMultilevel"/>
    <w:tmpl w:val="8E364142"/>
    <w:lvl w:ilvl="0" w:tplc="DA6AD59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485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F82ECF"/>
    <w:multiLevelType w:val="hybridMultilevel"/>
    <w:tmpl w:val="0A523FA4"/>
    <w:lvl w:ilvl="0" w:tplc="DA6AD59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969C8"/>
    <w:multiLevelType w:val="hybridMultilevel"/>
    <w:tmpl w:val="F7A05B94"/>
    <w:lvl w:ilvl="0" w:tplc="3F120E56">
      <w:numFmt w:val="bullet"/>
      <w:lvlText w:val="·"/>
      <w:lvlJc w:val="left"/>
      <w:pPr>
        <w:ind w:left="2248" w:hanging="828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6104D1"/>
    <w:multiLevelType w:val="hybridMultilevel"/>
    <w:tmpl w:val="F718FEA8"/>
    <w:lvl w:ilvl="0" w:tplc="F6F0D8C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7CC017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10"/>
  </w:num>
  <w:num w:numId="5">
    <w:abstractNumId w:val="14"/>
  </w:num>
  <w:num w:numId="6">
    <w:abstractNumId w:val="0"/>
  </w:num>
  <w:num w:numId="7">
    <w:abstractNumId w:val="34"/>
  </w:num>
  <w:num w:numId="8">
    <w:abstractNumId w:val="7"/>
  </w:num>
  <w:num w:numId="9">
    <w:abstractNumId w:val="29"/>
  </w:num>
  <w:num w:numId="10">
    <w:abstractNumId w:val="26"/>
  </w:num>
  <w:num w:numId="11">
    <w:abstractNumId w:val="25"/>
  </w:num>
  <w:num w:numId="12">
    <w:abstractNumId w:val="19"/>
  </w:num>
  <w:num w:numId="13">
    <w:abstractNumId w:val="4"/>
  </w:num>
  <w:num w:numId="14">
    <w:abstractNumId w:val="31"/>
  </w:num>
  <w:num w:numId="15">
    <w:abstractNumId w:val="23"/>
  </w:num>
  <w:num w:numId="16">
    <w:abstractNumId w:val="11"/>
  </w:num>
  <w:num w:numId="17">
    <w:abstractNumId w:val="30"/>
  </w:num>
  <w:num w:numId="18">
    <w:abstractNumId w:val="36"/>
  </w:num>
  <w:num w:numId="19">
    <w:abstractNumId w:val="6"/>
  </w:num>
  <w:num w:numId="20">
    <w:abstractNumId w:val="1"/>
  </w:num>
  <w:num w:numId="21">
    <w:abstractNumId w:val="9"/>
  </w:num>
  <w:num w:numId="22">
    <w:abstractNumId w:val="33"/>
  </w:num>
  <w:num w:numId="23">
    <w:abstractNumId w:val="22"/>
  </w:num>
  <w:num w:numId="24">
    <w:abstractNumId w:val="37"/>
  </w:num>
  <w:num w:numId="25">
    <w:abstractNumId w:val="8"/>
  </w:num>
  <w:num w:numId="26">
    <w:abstractNumId w:val="21"/>
  </w:num>
  <w:num w:numId="27">
    <w:abstractNumId w:val="12"/>
  </w:num>
  <w:num w:numId="28">
    <w:abstractNumId w:val="18"/>
  </w:num>
  <w:num w:numId="29">
    <w:abstractNumId w:val="27"/>
  </w:num>
  <w:num w:numId="30">
    <w:abstractNumId w:val="15"/>
  </w:num>
  <w:num w:numId="31">
    <w:abstractNumId w:val="35"/>
  </w:num>
  <w:num w:numId="32">
    <w:abstractNumId w:val="20"/>
  </w:num>
  <w:num w:numId="33">
    <w:abstractNumId w:val="16"/>
  </w:num>
  <w:num w:numId="34">
    <w:abstractNumId w:val="28"/>
  </w:num>
  <w:num w:numId="35">
    <w:abstractNumId w:val="2"/>
  </w:num>
  <w:num w:numId="36">
    <w:abstractNumId w:val="13"/>
  </w:num>
  <w:num w:numId="37">
    <w:abstractNumId w:val="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28"/>
    <w:rsid w:val="0013020F"/>
    <w:rsid w:val="002A6958"/>
    <w:rsid w:val="004A7628"/>
    <w:rsid w:val="00552C10"/>
    <w:rsid w:val="006C3F59"/>
    <w:rsid w:val="00A1104D"/>
    <w:rsid w:val="00B87D80"/>
    <w:rsid w:val="00BA30F0"/>
    <w:rsid w:val="00BB59A5"/>
    <w:rsid w:val="00C86050"/>
    <w:rsid w:val="00E1652A"/>
    <w:rsid w:val="00E65C6A"/>
    <w:rsid w:val="00E961E5"/>
    <w:rsid w:val="00EB7439"/>
    <w:rsid w:val="00F13F13"/>
    <w:rsid w:val="00F7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6C3F5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rsid w:val="006C3F59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paragraph" w:styleId="3">
    <w:name w:val="heading 3"/>
    <w:basedOn w:val="a"/>
    <w:next w:val="a"/>
    <w:link w:val="30"/>
    <w:rsid w:val="006C3F59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rsid w:val="006C3F59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rsid w:val="006C3F59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6C3F59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F59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6C3F59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6C3F59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6C3F59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6C3F59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6C3F59"/>
    <w:rPr>
      <w:rFonts w:ascii="Arial" w:eastAsia="Arial" w:hAnsi="Arial" w:cs="Arial"/>
      <w:i/>
      <w:color w:val="666666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6C3F59"/>
  </w:style>
  <w:style w:type="table" w:customStyle="1" w:styleId="TableNormal">
    <w:name w:val="Table Normal"/>
    <w:rsid w:val="006C3F59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6C3F59"/>
    <w:pPr>
      <w:keepNext/>
      <w:keepLines/>
      <w:spacing w:after="60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4">
    <w:name w:val="Название Знак"/>
    <w:basedOn w:val="a0"/>
    <w:link w:val="a3"/>
    <w:rsid w:val="006C3F59"/>
    <w:rPr>
      <w:rFonts w:ascii="Arial" w:eastAsia="Arial" w:hAnsi="Arial" w:cs="Arial"/>
      <w:sz w:val="52"/>
      <w:szCs w:val="52"/>
      <w:lang w:val="ru" w:eastAsia="ru-RU"/>
    </w:rPr>
  </w:style>
  <w:style w:type="paragraph" w:styleId="a5">
    <w:name w:val="Subtitle"/>
    <w:basedOn w:val="a"/>
    <w:next w:val="a"/>
    <w:link w:val="a6"/>
    <w:rsid w:val="006C3F59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6">
    <w:name w:val="Подзаголовок Знак"/>
    <w:basedOn w:val="a0"/>
    <w:link w:val="a5"/>
    <w:rsid w:val="006C3F59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customStyle="1" w:styleId="12">
    <w:name w:val="Абзац списка1"/>
    <w:basedOn w:val="a"/>
    <w:next w:val="a7"/>
    <w:uiPriority w:val="34"/>
    <w:qFormat/>
    <w:rsid w:val="006C3F59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C3F5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C3F59"/>
    <w:rPr>
      <w:rFonts w:ascii="Arial" w:eastAsia="Arial" w:hAnsi="Arial" w:cs="Arial"/>
      <w:lang w:val="ru" w:eastAsia="ru-RU"/>
    </w:rPr>
  </w:style>
  <w:style w:type="paragraph" w:styleId="aa">
    <w:name w:val="footer"/>
    <w:basedOn w:val="a"/>
    <w:link w:val="ab"/>
    <w:uiPriority w:val="99"/>
    <w:unhideWhenUsed/>
    <w:rsid w:val="006C3F5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C3F59"/>
    <w:rPr>
      <w:rFonts w:ascii="Arial" w:eastAsia="Arial" w:hAnsi="Arial" w:cs="Arial"/>
      <w:lang w:val="ru" w:eastAsia="ru-RU"/>
    </w:rPr>
  </w:style>
  <w:style w:type="table" w:customStyle="1" w:styleId="13">
    <w:name w:val="Сетка таблицы1"/>
    <w:basedOn w:val="a1"/>
    <w:next w:val="ac"/>
    <w:uiPriority w:val="39"/>
    <w:rsid w:val="006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"/>
    <w:next w:val="ad"/>
    <w:uiPriority w:val="99"/>
    <w:unhideWhenUsed/>
    <w:rsid w:val="006C3F5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6C3F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32">
    <w:name w:val="Основной текст 3 Знак"/>
    <w:basedOn w:val="a0"/>
    <w:link w:val="31"/>
    <w:rsid w:val="006C3F59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paragraph" w:customStyle="1" w:styleId="15">
    <w:name w:val="Текст сноски1"/>
    <w:basedOn w:val="a"/>
    <w:next w:val="ae"/>
    <w:link w:val="af"/>
    <w:uiPriority w:val="99"/>
    <w:semiHidden/>
    <w:unhideWhenUsed/>
    <w:rsid w:val="006C3F5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af">
    <w:name w:val="Текст сноски Знак"/>
    <w:basedOn w:val="a0"/>
    <w:link w:val="15"/>
    <w:uiPriority w:val="99"/>
    <w:semiHidden/>
    <w:rsid w:val="006C3F59"/>
    <w:rPr>
      <w:rFonts w:ascii="Cambria" w:eastAsia="Cambria" w:hAnsi="Cambria" w:cs="Times New Roman"/>
      <w:sz w:val="20"/>
      <w:szCs w:val="20"/>
      <w:lang w:val="ru-RU" w:eastAsia="en-US"/>
    </w:rPr>
  </w:style>
  <w:style w:type="character" w:styleId="af0">
    <w:name w:val="footnote reference"/>
    <w:basedOn w:val="a0"/>
    <w:uiPriority w:val="99"/>
    <w:semiHidden/>
    <w:unhideWhenUsed/>
    <w:rsid w:val="006C3F5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C3F59"/>
    <w:pPr>
      <w:spacing w:after="0" w:line="240" w:lineRule="auto"/>
    </w:pPr>
    <w:rPr>
      <w:rFonts w:ascii="Segoe UI" w:eastAsia="Arial" w:hAnsi="Segoe UI" w:cs="Segoe UI"/>
      <w:sz w:val="18"/>
      <w:szCs w:val="18"/>
      <w:lang w:val="ru"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3F59"/>
    <w:rPr>
      <w:rFonts w:ascii="Segoe UI" w:eastAsia="Arial" w:hAnsi="Segoe UI" w:cs="Segoe UI"/>
      <w:sz w:val="18"/>
      <w:szCs w:val="18"/>
      <w:lang w:val="ru" w:eastAsia="ru-RU"/>
    </w:rPr>
  </w:style>
  <w:style w:type="paragraph" w:styleId="a7">
    <w:name w:val="List Paragraph"/>
    <w:basedOn w:val="a"/>
    <w:uiPriority w:val="34"/>
    <w:qFormat/>
    <w:rsid w:val="006C3F59"/>
    <w:pPr>
      <w:ind w:left="720"/>
      <w:contextualSpacing/>
    </w:pPr>
  </w:style>
  <w:style w:type="table" w:styleId="ac">
    <w:name w:val="Table Grid"/>
    <w:basedOn w:val="a1"/>
    <w:uiPriority w:val="59"/>
    <w:rsid w:val="006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F59"/>
    <w:rPr>
      <w:rFonts w:ascii="Times New Roman" w:hAnsi="Times New Roman" w:cs="Times New Roman"/>
      <w:sz w:val="24"/>
      <w:szCs w:val="24"/>
    </w:rPr>
  </w:style>
  <w:style w:type="paragraph" w:styleId="ae">
    <w:name w:val="footnote text"/>
    <w:basedOn w:val="a"/>
    <w:link w:val="16"/>
    <w:uiPriority w:val="99"/>
    <w:semiHidden/>
    <w:unhideWhenUsed/>
    <w:rsid w:val="006C3F59"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e"/>
    <w:uiPriority w:val="99"/>
    <w:semiHidden/>
    <w:rsid w:val="006C3F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6C3F5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rsid w:val="006C3F59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paragraph" w:styleId="3">
    <w:name w:val="heading 3"/>
    <w:basedOn w:val="a"/>
    <w:next w:val="a"/>
    <w:link w:val="30"/>
    <w:rsid w:val="006C3F59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rsid w:val="006C3F59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rsid w:val="006C3F59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6C3F59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F59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6C3F59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6C3F59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6C3F59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6C3F59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6C3F59"/>
    <w:rPr>
      <w:rFonts w:ascii="Arial" w:eastAsia="Arial" w:hAnsi="Arial" w:cs="Arial"/>
      <w:i/>
      <w:color w:val="666666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6C3F59"/>
  </w:style>
  <w:style w:type="table" w:customStyle="1" w:styleId="TableNormal">
    <w:name w:val="Table Normal"/>
    <w:rsid w:val="006C3F59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6C3F59"/>
    <w:pPr>
      <w:keepNext/>
      <w:keepLines/>
      <w:spacing w:after="60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4">
    <w:name w:val="Название Знак"/>
    <w:basedOn w:val="a0"/>
    <w:link w:val="a3"/>
    <w:rsid w:val="006C3F59"/>
    <w:rPr>
      <w:rFonts w:ascii="Arial" w:eastAsia="Arial" w:hAnsi="Arial" w:cs="Arial"/>
      <w:sz w:val="52"/>
      <w:szCs w:val="52"/>
      <w:lang w:val="ru" w:eastAsia="ru-RU"/>
    </w:rPr>
  </w:style>
  <w:style w:type="paragraph" w:styleId="a5">
    <w:name w:val="Subtitle"/>
    <w:basedOn w:val="a"/>
    <w:next w:val="a"/>
    <w:link w:val="a6"/>
    <w:rsid w:val="006C3F59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6">
    <w:name w:val="Подзаголовок Знак"/>
    <w:basedOn w:val="a0"/>
    <w:link w:val="a5"/>
    <w:rsid w:val="006C3F59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customStyle="1" w:styleId="12">
    <w:name w:val="Абзац списка1"/>
    <w:basedOn w:val="a"/>
    <w:next w:val="a7"/>
    <w:uiPriority w:val="34"/>
    <w:qFormat/>
    <w:rsid w:val="006C3F59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C3F5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C3F59"/>
    <w:rPr>
      <w:rFonts w:ascii="Arial" w:eastAsia="Arial" w:hAnsi="Arial" w:cs="Arial"/>
      <w:lang w:val="ru" w:eastAsia="ru-RU"/>
    </w:rPr>
  </w:style>
  <w:style w:type="paragraph" w:styleId="aa">
    <w:name w:val="footer"/>
    <w:basedOn w:val="a"/>
    <w:link w:val="ab"/>
    <w:uiPriority w:val="99"/>
    <w:unhideWhenUsed/>
    <w:rsid w:val="006C3F5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C3F59"/>
    <w:rPr>
      <w:rFonts w:ascii="Arial" w:eastAsia="Arial" w:hAnsi="Arial" w:cs="Arial"/>
      <w:lang w:val="ru" w:eastAsia="ru-RU"/>
    </w:rPr>
  </w:style>
  <w:style w:type="table" w:customStyle="1" w:styleId="13">
    <w:name w:val="Сетка таблицы1"/>
    <w:basedOn w:val="a1"/>
    <w:next w:val="ac"/>
    <w:uiPriority w:val="39"/>
    <w:rsid w:val="006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"/>
    <w:next w:val="ad"/>
    <w:uiPriority w:val="99"/>
    <w:unhideWhenUsed/>
    <w:rsid w:val="006C3F5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6C3F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32">
    <w:name w:val="Основной текст 3 Знак"/>
    <w:basedOn w:val="a0"/>
    <w:link w:val="31"/>
    <w:rsid w:val="006C3F59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paragraph" w:customStyle="1" w:styleId="15">
    <w:name w:val="Текст сноски1"/>
    <w:basedOn w:val="a"/>
    <w:next w:val="ae"/>
    <w:link w:val="af"/>
    <w:uiPriority w:val="99"/>
    <w:semiHidden/>
    <w:unhideWhenUsed/>
    <w:rsid w:val="006C3F5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af">
    <w:name w:val="Текст сноски Знак"/>
    <w:basedOn w:val="a0"/>
    <w:link w:val="15"/>
    <w:uiPriority w:val="99"/>
    <w:semiHidden/>
    <w:rsid w:val="006C3F59"/>
    <w:rPr>
      <w:rFonts w:ascii="Cambria" w:eastAsia="Cambria" w:hAnsi="Cambria" w:cs="Times New Roman"/>
      <w:sz w:val="20"/>
      <w:szCs w:val="20"/>
      <w:lang w:val="ru-RU" w:eastAsia="en-US"/>
    </w:rPr>
  </w:style>
  <w:style w:type="character" w:styleId="af0">
    <w:name w:val="footnote reference"/>
    <w:basedOn w:val="a0"/>
    <w:uiPriority w:val="99"/>
    <w:semiHidden/>
    <w:unhideWhenUsed/>
    <w:rsid w:val="006C3F5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C3F59"/>
    <w:pPr>
      <w:spacing w:after="0" w:line="240" w:lineRule="auto"/>
    </w:pPr>
    <w:rPr>
      <w:rFonts w:ascii="Segoe UI" w:eastAsia="Arial" w:hAnsi="Segoe UI" w:cs="Segoe UI"/>
      <w:sz w:val="18"/>
      <w:szCs w:val="18"/>
      <w:lang w:val="ru"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3F59"/>
    <w:rPr>
      <w:rFonts w:ascii="Segoe UI" w:eastAsia="Arial" w:hAnsi="Segoe UI" w:cs="Segoe UI"/>
      <w:sz w:val="18"/>
      <w:szCs w:val="18"/>
      <w:lang w:val="ru" w:eastAsia="ru-RU"/>
    </w:rPr>
  </w:style>
  <w:style w:type="paragraph" w:styleId="a7">
    <w:name w:val="List Paragraph"/>
    <w:basedOn w:val="a"/>
    <w:uiPriority w:val="34"/>
    <w:qFormat/>
    <w:rsid w:val="006C3F59"/>
    <w:pPr>
      <w:ind w:left="720"/>
      <w:contextualSpacing/>
    </w:pPr>
  </w:style>
  <w:style w:type="table" w:styleId="ac">
    <w:name w:val="Table Grid"/>
    <w:basedOn w:val="a1"/>
    <w:uiPriority w:val="59"/>
    <w:rsid w:val="006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F59"/>
    <w:rPr>
      <w:rFonts w:ascii="Times New Roman" w:hAnsi="Times New Roman" w:cs="Times New Roman"/>
      <w:sz w:val="24"/>
      <w:szCs w:val="24"/>
    </w:rPr>
  </w:style>
  <w:style w:type="paragraph" w:styleId="ae">
    <w:name w:val="footnote text"/>
    <w:basedOn w:val="a"/>
    <w:link w:val="16"/>
    <w:uiPriority w:val="99"/>
    <w:semiHidden/>
    <w:unhideWhenUsed/>
    <w:rsid w:val="006C3F59"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e"/>
    <w:uiPriority w:val="99"/>
    <w:semiHidden/>
    <w:rsid w:val="006C3F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DE9C-0390-400E-B161-ABC38C93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11</cp:revision>
  <cp:lastPrinted>2023-04-20T12:30:00Z</cp:lastPrinted>
  <dcterms:created xsi:type="dcterms:W3CDTF">2022-11-10T06:21:00Z</dcterms:created>
  <dcterms:modified xsi:type="dcterms:W3CDTF">2023-05-26T14:04:00Z</dcterms:modified>
</cp:coreProperties>
</file>